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88547">
      <w:pPr>
        <w:jc w:val="center"/>
        <w:rPr>
          <w:rFonts w:ascii="Comic Sans MS" w:hAnsi="Comic Sans MS"/>
          <w:u w:val="single"/>
        </w:rPr>
      </w:pPr>
      <w:r>
        <w:rPr>
          <w:rFonts w:ascii="Comic Sans MS" w:hAnsi="Comic Sans MS"/>
          <w:u w:val="single"/>
        </w:rPr>
        <w:t>How did you breakthrough</w:t>
      </w:r>
    </w:p>
    <w:p w14:paraId="31A45951">
      <w:pPr>
        <w:rPr>
          <w:rFonts w:ascii="Comic Sans MS" w:hAnsi="Comic Sans MS"/>
        </w:rPr>
      </w:pPr>
      <w:r>
        <w:rPr>
          <w:rFonts w:ascii="Comic Sans MS" w:hAnsi="Comic Sans MS"/>
        </w:rPr>
        <w:t>We are in a season where the Lord is aligning us to the truth of</w:t>
      </w:r>
      <w:r>
        <w:rPr>
          <w:rFonts w:hint="default" w:ascii="Comic Sans MS" w:hAnsi="Comic Sans MS"/>
          <w:lang w:val="en-US"/>
        </w:rPr>
        <w:t xml:space="preserve"> His</w:t>
      </w:r>
      <w:r>
        <w:rPr>
          <w:rFonts w:ascii="Comic Sans MS" w:hAnsi="Comic Sans MS"/>
        </w:rPr>
        <w:t xml:space="preserve"> Word and it is good to know the Lord desires for us to break through or break forth and we must know on how to do that. </w:t>
      </w:r>
    </w:p>
    <w:p w14:paraId="366B4EBE">
      <w:pPr>
        <w:rPr>
          <w:rFonts w:hint="default" w:ascii="Comic Sans MS" w:hAnsi="Comic Sans MS"/>
          <w:lang w:val="en-US"/>
        </w:rPr>
      </w:pPr>
      <w:r>
        <w:rPr>
          <w:rFonts w:hint="default" w:ascii="Comic Sans MS" w:hAnsi="Comic Sans MS"/>
          <w:lang w:val="en-US"/>
        </w:rPr>
        <w:t>The church is built on the foundation of apostles and prophets. Prophets open our eyes to movements of God and apostles show us on how to walk into it. I believe that on this platform there are apostles and prophets who carry different streams and graces even for the market place, the medical field, the educational field etc.</w:t>
      </w:r>
    </w:p>
    <w:p w14:paraId="349E2873">
      <w:pPr>
        <w:rPr>
          <w:rFonts w:hint="default" w:ascii="Comic Sans MS" w:hAnsi="Comic Sans MS"/>
          <w:lang w:val="en-US"/>
        </w:rPr>
      </w:pPr>
      <w:r>
        <w:rPr>
          <w:rFonts w:ascii="Comic Sans MS" w:hAnsi="Comic Sans MS"/>
        </w:rPr>
        <w:t xml:space="preserve"> I always believe that our God can do far exceedingly abundantly above all that we could ask or think of, by His power that is in us. He gives us the power to get wealth and the Spirit of the Lord is the power or the dunamis that helps understand his word  . So </w:t>
      </w:r>
      <w:r>
        <w:rPr>
          <w:rFonts w:ascii="Comic Sans MS" w:hAnsi="Comic Sans MS"/>
          <w:lang w:val="en-US"/>
        </w:rPr>
        <w:t>I'm</w:t>
      </w:r>
      <w:r>
        <w:rPr>
          <w:rFonts w:ascii="Comic Sans MS" w:hAnsi="Comic Sans MS"/>
        </w:rPr>
        <w:t xml:space="preserve"> going to share a few simple principles from the word of God that when we are asked how did we break through we may be able to give an apt answer.</w:t>
      </w:r>
    </w:p>
    <w:p w14:paraId="3442F34C">
      <w:pPr>
        <w:rPr>
          <w:rFonts w:hint="default" w:ascii="Comic Sans MS" w:hAnsi="Comic Sans MS"/>
          <w:lang w:val="en-US"/>
        </w:rPr>
      </w:pPr>
      <w:r>
        <w:rPr>
          <w:rFonts w:hint="default" w:ascii="Comic Sans MS" w:hAnsi="Comic Sans MS"/>
          <w:lang w:val="en-US"/>
        </w:rPr>
        <w:t xml:space="preserve">My scripture is </w:t>
      </w:r>
      <w:r>
        <w:rPr>
          <w:rFonts w:ascii="Comic Sans MS" w:hAnsi="Comic Sans MS"/>
        </w:rPr>
        <w:t>Gen 38:27-30</w:t>
      </w:r>
      <w:r>
        <w:rPr>
          <w:rFonts w:hint="default" w:ascii="Comic Sans MS" w:hAnsi="Comic Sans MS"/>
          <w:lang w:val="en-US"/>
        </w:rPr>
        <w:t xml:space="preserve"> and will make reference to it again</w:t>
      </w:r>
    </w:p>
    <w:p w14:paraId="31CE6E76">
      <w:pPr>
        <w:rPr>
          <w:rFonts w:ascii="Comic Sans MS" w:hAnsi="Comic Sans MS"/>
        </w:rPr>
      </w:pPr>
      <w:r>
        <w:rPr>
          <w:rFonts w:ascii="Comic Sans MS" w:hAnsi="Comic Sans MS"/>
        </w:rPr>
        <w:t>Gen 38:27-30 Now it came to pass, at the time for giving birth, that behold, twins were in her womb. 28 And so it was, when she was giving birth, that the one put out his hand; and the midwife took a scarlet thread and bound it on his hand, saying, "This one came out first." 29 Then it happened, as he drew back his hand, that his brother came out unexpectedly; and she said, "How did you break through? This breach be upon you!" Therefore his name was called Perez.   30 Afterward his brother came out who had the scarlet thread on his hand. And his name was called Zerah.</w:t>
      </w:r>
    </w:p>
    <w:p w14:paraId="480DA260">
      <w:pPr>
        <w:rPr>
          <w:rFonts w:hint="default" w:ascii="Comic Sans MS" w:hAnsi="Comic Sans MS"/>
          <w:lang w:val="en-US"/>
        </w:rPr>
      </w:pPr>
      <w:r>
        <w:rPr>
          <w:rFonts w:hint="default" w:ascii="Comic Sans MS" w:hAnsi="Comic Sans MS"/>
          <w:lang w:val="en-US"/>
        </w:rPr>
        <w:t>Let us for a moment turn our attention to</w:t>
      </w:r>
    </w:p>
    <w:p w14:paraId="73C82CB1">
      <w:pPr>
        <w:rPr>
          <w:rFonts w:ascii="Comic Sans MS" w:hAnsi="Comic Sans MS"/>
        </w:rPr>
      </w:pPr>
      <w:r>
        <w:rPr>
          <w:rFonts w:ascii="Comic Sans MS" w:hAnsi="Comic Sans MS"/>
        </w:rPr>
        <w:t xml:space="preserve">Gen 2:10-14 Now a river went out of Eden to water the garden, and from there it parted and became four riverheads. 11 The name of the first is Pishon; it is the one which skirts the whole land of Havilah, where there is gold. 12 And the gold of that land is good. Bdellium and the onyx stone are there. 13 The name of the second river is </w:t>
      </w:r>
      <w:r>
        <w:rPr>
          <w:rFonts w:ascii="Comic Sans MS" w:hAnsi="Comic Sans MS"/>
          <w:u w:val="single"/>
        </w:rPr>
        <w:t>Gihon</w:t>
      </w:r>
      <w:r>
        <w:rPr>
          <w:rFonts w:ascii="Comic Sans MS" w:hAnsi="Comic Sans MS"/>
        </w:rPr>
        <w:t>; it is the one which goes around the whole land of Cush. 14 The name of the third river is Hiddekel; it is the one which goes toward the east of Assyria. The fourth river is the Euphrates</w:t>
      </w:r>
    </w:p>
    <w:p w14:paraId="450FF6AE">
      <w:pPr>
        <w:rPr>
          <w:rFonts w:ascii="Comic Sans MS" w:hAnsi="Comic Sans MS"/>
        </w:rPr>
      </w:pPr>
      <w:r>
        <w:rPr>
          <w:rFonts w:ascii="Comic Sans MS" w:hAnsi="Comic Sans MS"/>
        </w:rPr>
        <w:t>The four river heads in the garden of Eden represent increase, multiplication, break through and fruitfulness. Eden means a place of beauty. Adam was already planted in a place of abundance and only when he rebelled and was disobedient did he now have a need. Our place of beauty or abundance is Christ and we are already in Him and all that we require is already finish</w:t>
      </w:r>
      <w:r>
        <w:rPr>
          <w:rFonts w:hint="default" w:ascii="Comic Sans MS" w:hAnsi="Comic Sans MS"/>
          <w:lang w:val="en-US"/>
        </w:rPr>
        <w:t>ed</w:t>
      </w:r>
      <w:r>
        <w:rPr>
          <w:rFonts w:ascii="Comic Sans MS" w:hAnsi="Comic Sans MS"/>
        </w:rPr>
        <w:t xml:space="preserve"> but it is up to us to access it.  The river Gihon means breaking forth or breakthrough. A river has water and water </w:t>
      </w:r>
      <w:r>
        <w:rPr>
          <w:rFonts w:hint="default" w:ascii="Comic Sans MS" w:hAnsi="Comic Sans MS"/>
          <w:lang w:val="en-US"/>
        </w:rPr>
        <w:t xml:space="preserve">in the bible </w:t>
      </w:r>
      <w:r>
        <w:rPr>
          <w:rFonts w:ascii="Comic Sans MS" w:hAnsi="Comic Sans MS"/>
        </w:rPr>
        <w:t>is a</w:t>
      </w:r>
      <w:r>
        <w:rPr>
          <w:rFonts w:hint="default" w:ascii="Comic Sans MS" w:hAnsi="Comic Sans MS"/>
          <w:lang w:val="en-US"/>
        </w:rPr>
        <w:t xml:space="preserve"> constant</w:t>
      </w:r>
      <w:r>
        <w:rPr>
          <w:rFonts w:ascii="Comic Sans MS" w:hAnsi="Comic Sans MS"/>
        </w:rPr>
        <w:t xml:space="preserve"> symbol of the word of God.</w:t>
      </w:r>
    </w:p>
    <w:p w14:paraId="1D04228F">
      <w:pPr>
        <w:rPr>
          <w:rFonts w:ascii="Comic Sans MS" w:hAnsi="Comic Sans MS"/>
        </w:rPr>
      </w:pPr>
      <w:r>
        <w:rPr>
          <w:rFonts w:ascii="Comic Sans MS" w:hAnsi="Comic Sans MS"/>
        </w:rPr>
        <w:t xml:space="preserve">Ex 30:17-18 Then the LORD said to Moses, 18 "Make a bronze basin, with its bronze stand, for washing </w:t>
      </w:r>
    </w:p>
    <w:p w14:paraId="517A32B7">
      <w:pPr>
        <w:rPr>
          <w:rFonts w:ascii="Comic Sans MS" w:hAnsi="Comic Sans MS"/>
        </w:rPr>
      </w:pPr>
      <w:r>
        <w:rPr>
          <w:rFonts w:ascii="Comic Sans MS" w:hAnsi="Comic Sans MS"/>
        </w:rPr>
        <w:t xml:space="preserve">Eph 5:26-27 to make her holy, cleansing her by the washing with water through the word, </w:t>
      </w:r>
    </w:p>
    <w:p w14:paraId="68D43B7B">
      <w:pPr>
        <w:rPr>
          <w:rFonts w:ascii="Comic Sans MS" w:hAnsi="Comic Sans MS"/>
        </w:rPr>
      </w:pPr>
      <w:r>
        <w:rPr>
          <w:rFonts w:ascii="Comic Sans MS" w:hAnsi="Comic Sans MS"/>
        </w:rPr>
        <w:t xml:space="preserve">Ps 1:1-3 Blessed is the man Who walks not in the counsel of the ungodly, Nor stands in the path of sinners, Nor sits in the seat of the scornful; 2 But his delight is in the law of the LORD, And in His law  he meditates day and night. 3 He shall be like a tree Planted by the rivers of water, That brings forth its fruit in its season, Whose leaf also shall not wither; And whatever he does shall prosper. </w:t>
      </w:r>
    </w:p>
    <w:p w14:paraId="063D3833">
      <w:pPr>
        <w:rPr>
          <w:rFonts w:hint="default" w:ascii="Comic Sans MS" w:hAnsi="Comic Sans MS"/>
          <w:u w:val="single"/>
          <w:lang w:val="en-US"/>
        </w:rPr>
      </w:pPr>
      <w:r>
        <w:rPr>
          <w:rFonts w:hint="default" w:ascii="Comic Sans MS" w:hAnsi="Comic Sans MS"/>
          <w:u w:val="single"/>
          <w:lang w:val="en-US"/>
        </w:rPr>
        <w:t xml:space="preserve">Prayer </w:t>
      </w:r>
    </w:p>
    <w:p w14:paraId="06E276DC">
      <w:pPr>
        <w:rPr>
          <w:rFonts w:hint="default" w:ascii="Comic Sans MS" w:hAnsi="Comic Sans MS"/>
          <w:lang w:val="en-US"/>
        </w:rPr>
      </w:pPr>
      <w:r>
        <w:rPr>
          <w:rFonts w:hint="default" w:ascii="Comic Sans MS" w:hAnsi="Comic Sans MS"/>
          <w:lang w:val="en-US"/>
        </w:rPr>
        <w:t xml:space="preserve">That we </w:t>
      </w:r>
      <w:r>
        <w:rPr>
          <w:rFonts w:ascii="Comic Sans MS" w:hAnsi="Comic Sans MS"/>
        </w:rPr>
        <w:t xml:space="preserve"> are to a people </w:t>
      </w:r>
      <w:r>
        <w:rPr>
          <w:rFonts w:hint="default" w:ascii="Comic Sans MS" w:hAnsi="Comic Sans MS"/>
          <w:lang w:val="en-US"/>
        </w:rPr>
        <w:t>who</w:t>
      </w:r>
      <w:r>
        <w:rPr>
          <w:rFonts w:ascii="Comic Sans MS" w:hAnsi="Comic Sans MS"/>
        </w:rPr>
        <w:t xml:space="preserve"> loves or delights in the word of God</w:t>
      </w:r>
      <w:r>
        <w:rPr>
          <w:rFonts w:hint="default" w:ascii="Comic Sans MS" w:hAnsi="Comic Sans MS"/>
          <w:lang w:val="en-US"/>
        </w:rPr>
        <w:t>. The word of God is able to prosper us, gives us understanding, directs us and sanctifies us</w:t>
      </w:r>
    </w:p>
    <w:p w14:paraId="22421A2F">
      <w:pPr>
        <w:rPr>
          <w:rFonts w:ascii="Comic Sans MS" w:hAnsi="Comic Sans MS"/>
        </w:rPr>
      </w:pPr>
      <w:r>
        <w:rPr>
          <w:rFonts w:ascii="Comic Sans MS" w:hAnsi="Comic Sans MS"/>
        </w:rPr>
        <w:t>To be planted by word means that we have been uprooted from abstract doctrine, our own understanding and inaccurate thought patterns. We are described as trees whose roots only search  out the water of the word. We are rooted and grounded in Christ and we are constantly nourished , refreshed and renewed by His word.</w:t>
      </w:r>
    </w:p>
    <w:p w14:paraId="12904093">
      <w:pPr>
        <w:rPr>
          <w:rFonts w:ascii="Comic Sans MS" w:hAnsi="Comic Sans MS"/>
        </w:rPr>
      </w:pPr>
      <w:r>
        <w:rPr>
          <w:rFonts w:ascii="Comic Sans MS" w:hAnsi="Comic Sans MS"/>
        </w:rPr>
        <w:t xml:space="preserve">We read in </w:t>
      </w:r>
    </w:p>
    <w:p w14:paraId="517C8809">
      <w:pPr>
        <w:rPr>
          <w:rFonts w:ascii="Comic Sans MS" w:hAnsi="Comic Sans MS"/>
        </w:rPr>
      </w:pPr>
      <w:r>
        <w:rPr>
          <w:rFonts w:ascii="Comic Sans MS" w:hAnsi="Comic Sans MS"/>
        </w:rPr>
        <w:t xml:space="preserve">2 Sam 5:20-21 So David went to Baal Perazim, and there he defeated them. He said, "As waters break out, the LORD has broken out against my enemies before me." So that place was called Baal Perazim.   21 The Philistines abandoned their idols there, and David and his men carried them off. </w:t>
      </w:r>
    </w:p>
    <w:p w14:paraId="2DFEDDFF">
      <w:pPr>
        <w:rPr>
          <w:rFonts w:ascii="Comic Sans MS" w:hAnsi="Comic Sans MS"/>
          <w:bCs/>
          <w:lang w:val="en-US"/>
        </w:rPr>
      </w:pPr>
      <w:r>
        <w:rPr>
          <w:rFonts w:ascii="Comic Sans MS" w:hAnsi="Comic Sans MS"/>
        </w:rPr>
        <w:t xml:space="preserve">David, a man after Gods own heart broke forth , in the place of bursting forth by defeating the Philistines. The Philistine in symbolic of the flesh or carnal indulgence. It is a picture of a pig wallowing in mud or dirt. David ruled in the midst of his enemies by defeating the Philistine. </w:t>
      </w:r>
      <w:r>
        <w:rPr>
          <w:rFonts w:ascii="Comic Sans MS" w:hAnsi="Comic Sans MS"/>
          <w:bCs/>
          <w:lang w:val="en-US"/>
        </w:rPr>
        <w:t>This is the flesh.</w:t>
      </w:r>
    </w:p>
    <w:p w14:paraId="112C0FF2">
      <w:pPr>
        <w:rPr>
          <w:rFonts w:hint="default" w:ascii="Comic Sans MS" w:hAnsi="Comic Sans MS"/>
          <w:bCs/>
          <w:u w:val="single"/>
          <w:lang w:val="en-US"/>
        </w:rPr>
      </w:pPr>
      <w:r>
        <w:rPr>
          <w:rFonts w:hint="default" w:ascii="Comic Sans MS" w:hAnsi="Comic Sans MS"/>
          <w:bCs/>
          <w:u w:val="single"/>
          <w:lang w:val="en-US"/>
        </w:rPr>
        <w:t>Prayer</w:t>
      </w:r>
    </w:p>
    <w:p w14:paraId="197796CE">
      <w:pPr>
        <w:autoSpaceDE w:val="0"/>
        <w:autoSpaceDN w:val="0"/>
        <w:adjustRightInd w:val="0"/>
        <w:jc w:val="both"/>
        <w:rPr>
          <w:rFonts w:ascii="Comic Sans MS" w:hAnsi="Comic Sans MS"/>
          <w:bCs/>
          <w:lang w:val="en-US"/>
        </w:rPr>
      </w:pPr>
      <w:r>
        <w:rPr>
          <w:rFonts w:ascii="Comic Sans MS" w:hAnsi="Comic Sans MS"/>
          <w:bCs/>
          <w:lang w:val="en-US"/>
        </w:rPr>
        <w:t>We burst for</w:t>
      </w:r>
      <w:r>
        <w:rPr>
          <w:rFonts w:hint="default" w:ascii="Comic Sans MS" w:hAnsi="Comic Sans MS"/>
          <w:bCs/>
          <w:lang w:val="en-US"/>
        </w:rPr>
        <w:t>th</w:t>
      </w:r>
      <w:r>
        <w:rPr>
          <w:rFonts w:ascii="Comic Sans MS" w:hAnsi="Comic Sans MS"/>
          <w:bCs/>
          <w:lang w:val="en-US"/>
        </w:rPr>
        <w:t xml:space="preserve"> by killing the </w:t>
      </w:r>
      <w:r>
        <w:rPr>
          <w:rFonts w:hint="default" w:ascii="Comic Sans MS" w:hAnsi="Comic Sans MS"/>
          <w:bCs/>
          <w:lang w:val="en-US"/>
        </w:rPr>
        <w:t>P</w:t>
      </w:r>
      <w:r>
        <w:rPr>
          <w:rFonts w:ascii="Comic Sans MS" w:hAnsi="Comic Sans MS"/>
          <w:bCs/>
          <w:lang w:val="en-US"/>
        </w:rPr>
        <w:t xml:space="preserve">hilistine when we  </w:t>
      </w:r>
      <w:r>
        <w:rPr>
          <w:rFonts w:hint="default" w:ascii="Comic Sans MS" w:hAnsi="Comic Sans MS"/>
          <w:bCs/>
          <w:lang w:val="en-US"/>
        </w:rPr>
        <w:t>die</w:t>
      </w:r>
      <w:r>
        <w:rPr>
          <w:rFonts w:ascii="Comic Sans MS" w:hAnsi="Comic Sans MS"/>
          <w:bCs/>
          <w:lang w:val="en-US"/>
        </w:rPr>
        <w:t xml:space="preserve"> to self</w:t>
      </w:r>
    </w:p>
    <w:p w14:paraId="7F46769D">
      <w:pPr>
        <w:autoSpaceDE w:val="0"/>
        <w:autoSpaceDN w:val="0"/>
        <w:adjustRightInd w:val="0"/>
        <w:jc w:val="both"/>
        <w:rPr>
          <w:rFonts w:ascii="Comic Sans MS" w:hAnsi="Comic Sans MS"/>
          <w:bCs/>
          <w:lang w:val="en-US"/>
        </w:rPr>
      </w:pPr>
      <w:r>
        <w:rPr>
          <w:rFonts w:ascii="Comic Sans MS" w:hAnsi="Comic Sans MS"/>
          <w:bCs/>
          <w:lang w:val="en-US"/>
        </w:rPr>
        <w:t>If we want to break through we must know how to subdue the flesh.</w:t>
      </w:r>
    </w:p>
    <w:p w14:paraId="1AEE26E9">
      <w:pPr>
        <w:autoSpaceDE w:val="0"/>
        <w:autoSpaceDN w:val="0"/>
        <w:adjustRightInd w:val="0"/>
        <w:jc w:val="both"/>
        <w:rPr>
          <w:rFonts w:ascii="Comic Sans MS" w:hAnsi="Comic Sans MS"/>
          <w:bCs/>
          <w:lang w:val="en-US"/>
        </w:rPr>
      </w:pPr>
      <w:r>
        <w:rPr>
          <w:rFonts w:ascii="Comic Sans MS" w:hAnsi="Comic Sans MS"/>
          <w:bCs/>
          <w:lang w:val="en-US"/>
        </w:rPr>
        <w:t>Your greatest enemy is within us.</w:t>
      </w:r>
    </w:p>
    <w:p w14:paraId="65D1D174">
      <w:pPr>
        <w:autoSpaceDE w:val="0"/>
        <w:autoSpaceDN w:val="0"/>
        <w:adjustRightInd w:val="0"/>
        <w:jc w:val="both"/>
        <w:rPr>
          <w:rFonts w:hint="default" w:ascii="Comic Sans MS" w:hAnsi="Comic Sans MS"/>
          <w:bCs/>
          <w:lang w:val="en-US"/>
        </w:rPr>
      </w:pPr>
      <w:r>
        <w:rPr>
          <w:rFonts w:hint="default" w:ascii="Comic Sans MS" w:hAnsi="Comic Sans MS"/>
          <w:bCs/>
          <w:lang w:val="en-US"/>
        </w:rPr>
        <w:t>We will walk according to the word and the Spirit</w:t>
      </w:r>
    </w:p>
    <w:p w14:paraId="4DB6112D">
      <w:pPr>
        <w:autoSpaceDE w:val="0"/>
        <w:autoSpaceDN w:val="0"/>
        <w:adjustRightInd w:val="0"/>
        <w:jc w:val="both"/>
        <w:rPr>
          <w:rFonts w:ascii="Comic Sans MS" w:hAnsi="Comic Sans MS"/>
          <w:bCs/>
          <w:lang w:val="en-US"/>
        </w:rPr>
      </w:pPr>
      <w:r>
        <w:rPr>
          <w:rFonts w:ascii="Comic Sans MS" w:hAnsi="Comic Sans MS"/>
          <w:bCs/>
          <w:lang w:val="en-US"/>
        </w:rPr>
        <w:t>When we are dead to this world we cannot be tempted by the things of this world.</w:t>
      </w:r>
    </w:p>
    <w:p w14:paraId="453C1B3B">
      <w:pPr>
        <w:rPr>
          <w:rFonts w:ascii="Comic Sans MS" w:hAnsi="Comic Sans MS"/>
        </w:rPr>
      </w:pPr>
      <w:r>
        <w:rPr>
          <w:rFonts w:ascii="Comic Sans MS" w:hAnsi="Comic Sans MS"/>
        </w:rPr>
        <w:t xml:space="preserve">Even though Zerah came out first he retreated and push his brother out to which the midwife enquired how did your break forth. Zerah means a rising and is compared to that of a seed. Zerah became the seed that caused his brother to breakthrough. </w:t>
      </w:r>
    </w:p>
    <w:p w14:paraId="356D9AFF">
      <w:pPr>
        <w:rPr>
          <w:rFonts w:ascii="Comic Sans MS" w:hAnsi="Comic Sans MS"/>
        </w:rPr>
      </w:pPr>
      <w:r>
        <w:rPr>
          <w:rFonts w:ascii="Comic Sans MS" w:hAnsi="Comic Sans MS"/>
        </w:rPr>
        <w:t xml:space="preserve">Jesus is the seed </w:t>
      </w:r>
      <w:r>
        <w:rPr>
          <w:rFonts w:hint="default" w:ascii="Comic Sans MS" w:hAnsi="Comic Sans MS"/>
          <w:lang w:val="en-US"/>
        </w:rPr>
        <w:t>Who</w:t>
      </w:r>
      <w:r>
        <w:rPr>
          <w:rFonts w:ascii="Comic Sans MS" w:hAnsi="Comic Sans MS"/>
        </w:rPr>
        <w:t xml:space="preserve"> fell to the ground and died and is responsible for bringing many sons to glory.</w:t>
      </w:r>
    </w:p>
    <w:p w14:paraId="351BF2D1">
      <w:pPr>
        <w:rPr>
          <w:rFonts w:ascii="Comic Sans MS" w:hAnsi="Comic Sans MS"/>
        </w:rPr>
      </w:pPr>
      <w:r>
        <w:rPr>
          <w:rFonts w:ascii="Comic Sans MS" w:hAnsi="Comic Sans MS"/>
        </w:rPr>
        <w:t>Seed is important in the equation of us breaking through. Seed only knows one thing in that it only knows on how to bring after its kind.</w:t>
      </w:r>
    </w:p>
    <w:p w14:paraId="65089932">
      <w:pPr>
        <w:rPr>
          <w:rFonts w:hint="default" w:ascii="Comic Sans MS" w:hAnsi="Comic Sans MS"/>
          <w:u w:val="single"/>
          <w:lang w:val="en-US"/>
        </w:rPr>
      </w:pPr>
      <w:r>
        <w:rPr>
          <w:rFonts w:hint="default" w:ascii="Comic Sans MS" w:hAnsi="Comic Sans MS"/>
          <w:u w:val="single"/>
          <w:lang w:val="en-US"/>
        </w:rPr>
        <w:t>Prayer</w:t>
      </w:r>
    </w:p>
    <w:p w14:paraId="2ADD07A3">
      <w:pPr>
        <w:rPr>
          <w:rFonts w:hint="default" w:ascii="Comic Sans MS" w:hAnsi="Comic Sans MS"/>
          <w:lang w:val="en-US"/>
        </w:rPr>
      </w:pPr>
      <w:r>
        <w:rPr>
          <w:rFonts w:hint="default" w:ascii="Comic Sans MS" w:hAnsi="Comic Sans MS"/>
          <w:lang w:val="en-US"/>
        </w:rPr>
        <w:t>We will be the seed that causes our brothers breakthrough</w:t>
      </w:r>
    </w:p>
    <w:p w14:paraId="44D1ED94">
      <w:pPr>
        <w:rPr>
          <w:rFonts w:ascii="Comic Sans MS" w:hAnsi="Comic Sans MS"/>
        </w:rPr>
      </w:pPr>
      <w:r>
        <w:rPr>
          <w:rFonts w:ascii="Comic Sans MS" w:hAnsi="Comic Sans MS"/>
        </w:rPr>
        <w:t>Our godly actions must provoke others to do the same. Heb 10:24 And let us consider one another to provoke unto love and to good works:</w:t>
      </w:r>
    </w:p>
    <w:p w14:paraId="5ACE2069">
      <w:pPr>
        <w:rPr>
          <w:rFonts w:hint="default" w:ascii="Comic Sans MS" w:hAnsi="Comic Sans MS"/>
          <w:lang w:val="en-US"/>
        </w:rPr>
      </w:pPr>
      <w:r>
        <w:rPr>
          <w:rFonts w:hint="default" w:ascii="Comic Sans MS" w:hAnsi="Comic Sans MS"/>
          <w:lang w:val="en-US"/>
        </w:rPr>
        <w:t>God will always give seed to the sower</w:t>
      </w:r>
    </w:p>
    <w:p w14:paraId="4BD456FB">
      <w:pPr>
        <w:jc w:val="both"/>
        <w:rPr>
          <w:rFonts w:ascii="Comic Sans MS" w:hAnsi="Comic Sans MS" w:cs="Arial"/>
        </w:rPr>
      </w:pPr>
      <w:r>
        <w:rPr>
          <w:rFonts w:ascii="Comic Sans MS" w:hAnsi="Comic Sans MS" w:cs="Arial"/>
        </w:rPr>
        <w:t>our seed makes room for us. It enlarges or broadens the way.</w:t>
      </w:r>
    </w:p>
    <w:p w14:paraId="5D524EE3">
      <w:pPr>
        <w:autoSpaceDE w:val="0"/>
        <w:autoSpaceDN w:val="0"/>
        <w:adjustRightInd w:val="0"/>
        <w:jc w:val="both"/>
        <w:rPr>
          <w:rFonts w:ascii="Comic Sans MS" w:hAnsi="Comic Sans MS" w:cs="Arial"/>
        </w:rPr>
      </w:pPr>
      <w:r>
        <w:rPr>
          <w:rFonts w:ascii="Comic Sans MS" w:hAnsi="Comic Sans MS" w:cs="Arial"/>
        </w:rPr>
        <w:t xml:space="preserve">Prov 18:16 A man's gift makes room for him, and brings him before great men. </w:t>
      </w:r>
    </w:p>
    <w:p w14:paraId="5CC6556D">
      <w:pPr>
        <w:autoSpaceDE w:val="0"/>
        <w:autoSpaceDN w:val="0"/>
        <w:adjustRightInd w:val="0"/>
        <w:jc w:val="both"/>
        <w:rPr>
          <w:rFonts w:ascii="Comic Sans MS" w:hAnsi="Comic Sans MS" w:cs="Arial"/>
        </w:rPr>
      </w:pPr>
      <w:bookmarkStart w:id="0" w:name="_GoBack"/>
      <w:bookmarkEnd w:id="0"/>
    </w:p>
    <w:p w14:paraId="4DD66B93">
      <w:pPr>
        <w:jc w:val="both"/>
        <w:rPr>
          <w:rFonts w:hint="default" w:ascii="Comic Sans MS" w:hAnsi="Comic Sans MS" w:cs="Arial"/>
          <w:lang w:val="en-US"/>
        </w:rPr>
      </w:pPr>
      <w:r>
        <w:rPr>
          <w:rFonts w:hint="default" w:ascii="Comic Sans MS" w:hAnsi="Comic Sans MS" w:cs="Arial"/>
          <w:lang w:val="en-US"/>
        </w:rPr>
        <w:t>The were two people in the womb, a picture of fellowship</w:t>
      </w:r>
    </w:p>
    <w:p w14:paraId="7F3E1A27">
      <w:pPr>
        <w:rPr>
          <w:rFonts w:ascii="Comic Sans MS" w:hAnsi="Comic Sans MS"/>
        </w:rPr>
      </w:pPr>
      <w:r>
        <w:rPr>
          <w:rFonts w:hint="default" w:ascii="Comic Sans MS" w:hAnsi="Comic Sans MS"/>
          <w:lang w:val="en-US"/>
        </w:rPr>
        <w:t>Heb. 10:</w:t>
      </w:r>
      <w:r>
        <w:rPr>
          <w:rFonts w:ascii="Comic Sans MS" w:hAnsi="Comic Sans MS"/>
        </w:rPr>
        <w:t>25 Not forsaking the assembling of ourselves together, as the manner of some is; but exhorting one another: and so much the more, as ye see the day approaching.</w:t>
      </w:r>
    </w:p>
    <w:p w14:paraId="09CF9020">
      <w:pPr>
        <w:jc w:val="both"/>
        <w:rPr>
          <w:rFonts w:ascii="Comic Sans MS" w:hAnsi="Comic Sans MS"/>
          <w:sz w:val="24"/>
          <w:szCs w:val="24"/>
        </w:rPr>
      </w:pPr>
    </w:p>
    <w:p w14:paraId="39427F39">
      <w:pPr>
        <w:jc w:val="both"/>
        <w:rPr>
          <w:rFonts w:hint="default" w:ascii="Comic Sans MS" w:hAnsi="Comic Sans MS"/>
          <w:sz w:val="24"/>
          <w:szCs w:val="24"/>
          <w:lang w:val="en-US"/>
        </w:rPr>
      </w:pPr>
      <w:r>
        <w:rPr>
          <w:rFonts w:hint="default" w:ascii="Comic Sans MS" w:hAnsi="Comic Sans MS"/>
          <w:sz w:val="24"/>
          <w:szCs w:val="24"/>
          <w:u w:val="single"/>
          <w:lang w:val="en-US"/>
        </w:rPr>
        <w:t>Prayer</w:t>
      </w:r>
      <w:r>
        <w:rPr>
          <w:rFonts w:hint="default" w:ascii="Comic Sans MS" w:hAnsi="Comic Sans MS"/>
          <w:sz w:val="24"/>
          <w:szCs w:val="24"/>
          <w:lang w:val="en-US"/>
        </w:rPr>
        <w:t xml:space="preserve"> </w:t>
      </w:r>
    </w:p>
    <w:p w14:paraId="5C44D317">
      <w:pPr>
        <w:jc w:val="both"/>
        <w:rPr>
          <w:rFonts w:ascii="Comic Sans MS" w:hAnsi="Comic Sans MS"/>
          <w:sz w:val="24"/>
          <w:szCs w:val="24"/>
        </w:rPr>
      </w:pPr>
      <w:r>
        <w:rPr>
          <w:rFonts w:ascii="Comic Sans MS" w:hAnsi="Comic Sans MS"/>
          <w:sz w:val="24"/>
          <w:szCs w:val="24"/>
        </w:rPr>
        <w:t>We</w:t>
      </w:r>
      <w:r>
        <w:rPr>
          <w:rFonts w:hint="default" w:ascii="Comic Sans MS" w:hAnsi="Comic Sans MS"/>
          <w:sz w:val="24"/>
          <w:szCs w:val="24"/>
          <w:lang w:val="en-US"/>
        </w:rPr>
        <w:t xml:space="preserve"> will</w:t>
      </w:r>
      <w:r>
        <w:rPr>
          <w:rFonts w:ascii="Comic Sans MS" w:hAnsi="Comic Sans MS"/>
          <w:sz w:val="24"/>
          <w:szCs w:val="24"/>
        </w:rPr>
        <w:t xml:space="preserve"> access grace when we come together in fellowship. A loving relationship, covenantal fellowship, dwelling in unity in fellowship exposes us to the commanded blessing of the Lord.</w:t>
      </w:r>
    </w:p>
    <w:p w14:paraId="0888CACE">
      <w:pPr>
        <w:rPr>
          <w:rFonts w:ascii="Comic Sans MS" w:hAnsi="Comic Sans MS"/>
        </w:rPr>
      </w:pPr>
      <w:r>
        <w:rPr>
          <w:rFonts w:ascii="Comic Sans MS" w:hAnsi="Comic Sans MS"/>
          <w:sz w:val="24"/>
          <w:szCs w:val="24"/>
        </w:rPr>
        <w:t>Ps 133 Behold, how good and how pleasant it is For brethren to dwell together in unity! 2 It is like the precious oil upon the head, Running down on the beard, The beard of Aaron, Running down on the edge of his garments. 3 It is like the dew of Hermon, Descending upon the mountains of Zion; For there the LORD commanded the blessing — Life forevermore.</w:t>
      </w:r>
    </w:p>
    <w:p w14:paraId="13C67BF2">
      <w:pPr>
        <w:jc w:val="both"/>
        <w:rPr>
          <w:rFonts w:hint="default" w:ascii="Comic Sans MS" w:hAnsi="Comic Sans MS" w:cs="Arial"/>
          <w:lang w:val="en-US"/>
        </w:rPr>
      </w:pPr>
    </w:p>
    <w:p w14:paraId="0DF57591">
      <w:pPr>
        <w:jc w:val="both"/>
        <w:rPr>
          <w:rFonts w:hint="default" w:ascii="Comic Sans MS" w:hAnsi="Comic Sans MS" w:cs="Arial"/>
          <w:lang w:val="en-US"/>
        </w:rPr>
      </w:pPr>
    </w:p>
    <w:p w14:paraId="00E49D65">
      <w:pPr>
        <w:autoSpaceDE w:val="0"/>
        <w:autoSpaceDN w:val="0"/>
        <w:adjustRightInd w:val="0"/>
        <w:jc w:val="both"/>
        <w:rPr>
          <w:rFonts w:ascii="Comic Sans MS" w:hAnsi="Comic Sans MS" w:cs="Arial"/>
          <w:lang w:val="en-US"/>
        </w:rPr>
      </w:pPr>
    </w:p>
    <w:p w14:paraId="50F8F033">
      <w:pPr>
        <w:autoSpaceDE w:val="0"/>
        <w:autoSpaceDN w:val="0"/>
        <w:adjustRightInd w:val="0"/>
        <w:jc w:val="both"/>
        <w:rPr>
          <w:rFonts w:hint="default" w:ascii="Comic Sans MS" w:hAnsi="Comic Sans MS"/>
          <w:bCs/>
          <w:lang w:val="en-US"/>
        </w:rPr>
      </w:pPr>
    </w:p>
    <w:p w14:paraId="39328FD8">
      <w:pPr>
        <w:rPr>
          <w:rFonts w:ascii="Comic Sans MS" w:hAnsi="Comic Sans MS"/>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omic Sans MS">
    <w:panose1 w:val="030F0702030302020204"/>
    <w:charset w:val="00"/>
    <w:family w:val="script"/>
    <w:pitch w:val="default"/>
    <w:sig w:usb0="00000287" w:usb1="00000013" w:usb2="00000000" w:usb3="00000000" w:csb0="2000009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153E71"/>
    <w:rsid w:val="0B153E71"/>
    <w:rsid w:val="76B34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ZA"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2025-09-21T19:57:00Z</dcterms:created>
  <dc:creator>MY PC</dc:creator>
  <cp:lastModifiedBy>MY PC</cp:lastModifiedBy>
  <dcterms:modified xsi:type="dcterms:W3CDTF">2025-09-21T20:36:41Z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0A9C82A07AE8421596863F495983A71D_11</vt:lpwstr>
  </property>
</Properties>
</file>